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2147" w14:textId="5ABA0A7F" w:rsidR="00E03193" w:rsidRDefault="00E03193" w:rsidP="00E03193">
      <w:r>
        <w:t>Kære Mads, Marianne og skoleledere</w:t>
      </w:r>
      <w:r>
        <w:tab/>
      </w:r>
      <w:r>
        <w:tab/>
      </w:r>
      <w:r>
        <w:tab/>
      </w:r>
      <w:r>
        <w:tab/>
        <w:t>2.februar 2021</w:t>
      </w:r>
    </w:p>
    <w:p w14:paraId="298878C3" w14:textId="77777777" w:rsidR="00E03193" w:rsidRDefault="00E03193" w:rsidP="00E03193"/>
    <w:p w14:paraId="738D8DC1" w14:textId="77777777" w:rsidR="00E03193" w:rsidRDefault="00E03193" w:rsidP="00E03193">
      <w:r>
        <w:t xml:space="preserve">Som forventet har Børne- og Undervisningsministeriet i går meldt ud, at eleverne i 0.-4. klasse skal tilbage i fysisk skole på mandag den 8. februar. </w:t>
      </w:r>
    </w:p>
    <w:p w14:paraId="188418CE" w14:textId="77777777" w:rsidR="00E03193" w:rsidRDefault="00E03193" w:rsidP="00E03193">
      <w:r>
        <w:t xml:space="preserve">Det betyder, at eleverne endelig kan komme tilbage i klassefællesskabet – det har stor betydning for deres hverdag og velbefindende. Det betyder samtidig, at en stor del af lærerne også skal møde fysisk på arbejde og potentielt være i kontakt med mange elever og kolleger dagligt. </w:t>
      </w:r>
    </w:p>
    <w:p w14:paraId="1EB85BB3" w14:textId="77777777" w:rsidR="00E03193" w:rsidRDefault="00E03193" w:rsidP="00E03193">
      <w:r>
        <w:t xml:space="preserve">Noget af det, som betyder noget for lærerne er, at genåbningen skal kunne gennemføres fleksibelt og efter de lokale forhold, og vi er rigtig glade for, at ministeren har gjort opmærksom på at bekendtgørelsen om nødundervisning fortsætter med at gælde frem til sommerferien. I den ligger fleksibiliteten til at afkorte skoledagene, lave mindre hold og bruge ressourcerne mest hensigtsmæssigt. </w:t>
      </w:r>
    </w:p>
    <w:p w14:paraId="21A292BC" w14:textId="77777777" w:rsidR="00E03193" w:rsidRDefault="00E03193" w:rsidP="00E03193">
      <w:r>
        <w:t>En anden pointe har været, at skolerne skal have ordentlig tid til at forberede opstarten. Vi er glade for, at regeringen har meldt ud med knap en uges varsel, så der de næste dage kan bruges tid på at gøre det hele klar. Måske kan lærerne en enkelt dag frigøres fra onlineundervisningen af 0-4.årgang til fysisk klargøring og planlægning på skolerne.</w:t>
      </w:r>
    </w:p>
    <w:p w14:paraId="74E3EC51" w14:textId="77777777" w:rsidR="00E03193" w:rsidRDefault="00E03193" w:rsidP="00E03193"/>
    <w:p w14:paraId="66EDDE34" w14:textId="77777777" w:rsidR="00E03193" w:rsidRDefault="00E03193" w:rsidP="00E03193">
      <w:r>
        <w:t>Selvom de fleste lærere formentlig vil glæde sig over at skulle møde eleverne fysisk igen, vil genåbningen for nogle give anledning til bekymringer. Vi kan ikke fjerne smitterisikoen eller få pandemien til at forsvinde, men vi kan i fællesskab gøre alt, hvad vi overhovedet kan for at sikre lærernes arbejdsmiljø og få løst de udfordringer, der vil opstå i den forbindelse centralt og lokalt. Det gør vi efter vores mening bedst ved at holde fokus på:</w:t>
      </w:r>
    </w:p>
    <w:p w14:paraId="4E72579E" w14:textId="77777777" w:rsidR="00E03193" w:rsidRDefault="00E03193" w:rsidP="00E03193"/>
    <w:p w14:paraId="1398235D" w14:textId="77777777" w:rsidR="00E03193" w:rsidRDefault="00E03193" w:rsidP="00E03193">
      <w:pPr>
        <w:pStyle w:val="Listeafsnit"/>
        <w:numPr>
          <w:ilvl w:val="0"/>
          <w:numId w:val="1"/>
        </w:numPr>
        <w:rPr>
          <w:rFonts w:eastAsia="Times New Roman"/>
        </w:rPr>
      </w:pPr>
      <w:r>
        <w:rPr>
          <w:rFonts w:eastAsia="Times New Roman"/>
        </w:rPr>
        <w:t>At det er glædeligt, at de yngste elever skal tilbage til undervisningens fællesskab</w:t>
      </w:r>
    </w:p>
    <w:p w14:paraId="4E916DE4" w14:textId="77777777" w:rsidR="00E03193" w:rsidRDefault="00E03193" w:rsidP="00E03193">
      <w:pPr>
        <w:pStyle w:val="Listeafsnit"/>
        <w:numPr>
          <w:ilvl w:val="0"/>
          <w:numId w:val="1"/>
        </w:numPr>
        <w:rPr>
          <w:rFonts w:eastAsia="Times New Roman"/>
        </w:rPr>
      </w:pPr>
      <w:r>
        <w:rPr>
          <w:rFonts w:eastAsia="Times New Roman"/>
        </w:rPr>
        <w:t>At det er fuldstændig afgørende, at det sker på en sundhedsmæssigt forsvarlig måde for lærere og elever</w:t>
      </w:r>
    </w:p>
    <w:p w14:paraId="3C31AC21" w14:textId="77777777" w:rsidR="00E03193" w:rsidRDefault="00E03193" w:rsidP="00E03193">
      <w:pPr>
        <w:pStyle w:val="Listeafsnit"/>
        <w:numPr>
          <w:ilvl w:val="0"/>
          <w:numId w:val="1"/>
        </w:numPr>
        <w:spacing w:after="240"/>
        <w:rPr>
          <w:rFonts w:eastAsia="Times New Roman"/>
        </w:rPr>
      </w:pPr>
      <w:r>
        <w:rPr>
          <w:rFonts w:eastAsia="Times New Roman"/>
        </w:rPr>
        <w:t xml:space="preserve">At genåbningen ikke er et kapløb om at åbne mest muligt - hurtigst muligt. Det er de lokale forhold, i kommune og på vores skoler der er bestemmende for, hvordan man kan lave en sikker genåbning. </w:t>
      </w:r>
    </w:p>
    <w:p w14:paraId="58A541D5" w14:textId="77777777" w:rsidR="00E03193" w:rsidRDefault="00E03193" w:rsidP="00E03193">
      <w:pPr>
        <w:pStyle w:val="Listeafsnit"/>
      </w:pPr>
    </w:p>
    <w:p w14:paraId="56DB6C08" w14:textId="77777777" w:rsidR="00E03193" w:rsidRDefault="00E03193" w:rsidP="00E03193">
      <w:pPr>
        <w:pStyle w:val="Listeafsnit"/>
        <w:numPr>
          <w:ilvl w:val="0"/>
          <w:numId w:val="1"/>
        </w:numPr>
        <w:rPr>
          <w:rFonts w:eastAsia="Times New Roman"/>
          <w:b/>
          <w:bCs/>
          <w:i/>
          <w:iCs/>
        </w:rPr>
      </w:pPr>
      <w:r>
        <w:rPr>
          <w:rFonts w:eastAsia="Times New Roman"/>
          <w:b/>
          <w:bCs/>
          <w:i/>
          <w:iCs/>
        </w:rPr>
        <w:t xml:space="preserve">At vi skal </w:t>
      </w:r>
      <w:r>
        <w:rPr>
          <w:rFonts w:eastAsia="Times New Roman"/>
          <w:b/>
          <w:bCs/>
          <w:i/>
          <w:iCs/>
          <w:u w:val="single"/>
        </w:rPr>
        <w:t>gøre brug af de gode erfaringer fra sidste forårs genåbning.</w:t>
      </w:r>
      <w:r>
        <w:rPr>
          <w:rFonts w:eastAsia="Times New Roman"/>
          <w:b/>
          <w:bCs/>
          <w:i/>
          <w:iCs/>
        </w:rPr>
        <w:t xml:space="preserve"> Det er blandt andet undervisning i mindre hold, færre undervisningstimer/kortere skoledag og et stærkt fokus på rengøring. Vi erfarede også at der i en kort men intensiv og ansvarsfuld dag er brug for lidt, men planlagt tid til rekreative formål. </w:t>
      </w:r>
      <w:r>
        <w:rPr>
          <w:rFonts w:eastAsia="Times New Roman"/>
          <w:b/>
          <w:bCs/>
          <w:i/>
          <w:iCs/>
        </w:rPr>
        <w:br/>
      </w:r>
      <w:r>
        <w:rPr>
          <w:rFonts w:eastAsia="Times New Roman"/>
          <w:b/>
          <w:bCs/>
          <w:i/>
          <w:iCs/>
        </w:rPr>
        <w:br/>
        <w:t>Det kræver et meget tæt samarbejde i vores triader, ledelse, tillidsrepræsentant og arbejdsmiljørepræsentant – men også mellem forvaltning/kommune og kreds.</w:t>
      </w:r>
    </w:p>
    <w:p w14:paraId="3ACC5F13" w14:textId="77777777" w:rsidR="00E03193" w:rsidRDefault="00E03193" w:rsidP="00E03193">
      <w:pPr>
        <w:pStyle w:val="Listeafsnit"/>
        <w:rPr>
          <w:b/>
          <w:bCs/>
          <w:i/>
          <w:iCs/>
        </w:rPr>
      </w:pPr>
      <w:r>
        <w:rPr>
          <w:b/>
          <w:bCs/>
          <w:i/>
          <w:iCs/>
        </w:rPr>
        <w:t>Vi kan f.eks.  i den lokale kreds sagtens forestille os en afvigelse fra den lokale samarbejdsaftales makstimetal på linje med forårets tiltag for at sikre lærertimer nok til opgavens løsning.</w:t>
      </w:r>
    </w:p>
    <w:p w14:paraId="4D683285" w14:textId="77777777" w:rsidR="00E03193" w:rsidRDefault="00E03193" w:rsidP="00E03193">
      <w:pPr>
        <w:pStyle w:val="Listeafsnit"/>
      </w:pPr>
    </w:p>
    <w:p w14:paraId="3166F142" w14:textId="77777777" w:rsidR="00E03193" w:rsidRDefault="00E03193" w:rsidP="00E03193">
      <w:pPr>
        <w:pStyle w:val="Listeafsnit"/>
        <w:numPr>
          <w:ilvl w:val="0"/>
          <w:numId w:val="1"/>
        </w:numPr>
        <w:rPr>
          <w:rFonts w:eastAsia="Times New Roman"/>
        </w:rPr>
      </w:pPr>
      <w:r>
        <w:rPr>
          <w:rFonts w:eastAsia="Times New Roman"/>
        </w:rPr>
        <w:t>At få fælles udmeldinger til alle berørte medarbejdere hurtigst muligt</w:t>
      </w:r>
    </w:p>
    <w:p w14:paraId="55423BC1" w14:textId="77777777" w:rsidR="00E03193" w:rsidRDefault="00E03193" w:rsidP="00E03193">
      <w:pPr>
        <w:pStyle w:val="Listeafsnit"/>
        <w:numPr>
          <w:ilvl w:val="0"/>
          <w:numId w:val="1"/>
        </w:numPr>
        <w:rPr>
          <w:rFonts w:eastAsia="Times New Roman"/>
        </w:rPr>
      </w:pPr>
      <w:r>
        <w:rPr>
          <w:rFonts w:eastAsia="Times New Roman"/>
        </w:rPr>
        <w:t>At der så hurtigt som muligt skal være mulighed for, at alle kan blive lyntestet på arbejdspladsen.</w:t>
      </w:r>
    </w:p>
    <w:p w14:paraId="09C373F4" w14:textId="77777777" w:rsidR="00E03193" w:rsidRDefault="00E03193" w:rsidP="00E03193"/>
    <w:p w14:paraId="2A4400EE" w14:textId="77777777" w:rsidR="00E03193" w:rsidRDefault="00E03193" w:rsidP="00E03193">
      <w:r>
        <w:t>Vi glæder os til samarbejdet</w:t>
      </w:r>
      <w:r>
        <w:rPr>
          <w:rFonts w:ascii="Segoe UI Emoji" w:hAnsi="Segoe UI Emoji" w:cs="Segoe UI Emoji"/>
        </w:rPr>
        <w:t>😊</w:t>
      </w:r>
    </w:p>
    <w:p w14:paraId="2360479D" w14:textId="77777777" w:rsidR="00E03193" w:rsidRDefault="00E03193" w:rsidP="00E03193">
      <w:pPr>
        <w:rPr>
          <w:rFonts w:ascii="Times New Roman" w:hAnsi="Times New Roman" w:cs="Times New Roman"/>
          <w:color w:val="000000"/>
          <w:sz w:val="24"/>
          <w:szCs w:val="24"/>
          <w:lang w:eastAsia="da-DK"/>
        </w:rPr>
      </w:pPr>
      <w:r>
        <w:rPr>
          <w:color w:val="1F497D"/>
          <w:lang w:eastAsia="da-DK"/>
        </w:rPr>
        <w:t>Venlig hilsen</w:t>
      </w:r>
    </w:p>
    <w:p w14:paraId="3FA80A02" w14:textId="77777777" w:rsidR="00E03193" w:rsidRDefault="00E03193" w:rsidP="00E03193">
      <w:pPr>
        <w:jc w:val="right"/>
        <w:rPr>
          <w:color w:val="000000"/>
          <w:lang w:eastAsia="da-DK"/>
        </w:rPr>
      </w:pPr>
      <w:r>
        <w:rPr>
          <w:b/>
          <w:bCs/>
          <w:i/>
          <w:iCs/>
          <w:color w:val="1F497D"/>
          <w:lang w:eastAsia="da-DK"/>
        </w:rPr>
        <w:t>Annette Hansen-Jacobsen</w:t>
      </w:r>
    </w:p>
    <w:p w14:paraId="2C94BC81" w14:textId="77777777" w:rsidR="00E03193" w:rsidRDefault="00E03193" w:rsidP="00E03193">
      <w:pPr>
        <w:jc w:val="right"/>
        <w:rPr>
          <w:color w:val="1F497D"/>
          <w:lang w:eastAsia="da-DK"/>
        </w:rPr>
      </w:pPr>
      <w:r>
        <w:rPr>
          <w:color w:val="1F497D"/>
          <w:lang w:eastAsia="da-DK"/>
        </w:rPr>
        <w:t>Formand</w:t>
      </w:r>
    </w:p>
    <w:p w14:paraId="6110692B" w14:textId="77777777" w:rsidR="00E03193" w:rsidRDefault="00E03193" w:rsidP="00E03193">
      <w:pPr>
        <w:jc w:val="right"/>
        <w:rPr>
          <w:rFonts w:ascii="Times New Roman" w:hAnsi="Times New Roman" w:cs="Times New Roman"/>
          <w:color w:val="000000"/>
          <w:sz w:val="24"/>
          <w:szCs w:val="24"/>
          <w:lang w:eastAsia="da-DK"/>
        </w:rPr>
      </w:pPr>
      <w:r>
        <w:rPr>
          <w:color w:val="1F497D"/>
          <w:lang w:eastAsia="da-DK"/>
        </w:rPr>
        <w:t>Fredensborg Lærerkreds, Kreds 36</w:t>
      </w:r>
    </w:p>
    <w:p w14:paraId="25C06394" w14:textId="56D3549B" w:rsidR="005A2977" w:rsidRDefault="00E03193" w:rsidP="00E03193">
      <w:pPr>
        <w:jc w:val="right"/>
      </w:pPr>
      <w:r>
        <w:rPr>
          <w:color w:val="1F497D"/>
          <w:lang w:eastAsia="da-DK"/>
        </w:rPr>
        <w:t>Danmarks Lærerforening</w:t>
      </w:r>
      <w:r>
        <w:rPr>
          <w:color w:val="1F497D"/>
          <w:lang w:eastAsia="da-DK"/>
        </w:rPr>
        <w:br/>
      </w:r>
      <w:proofErr w:type="spellStart"/>
      <w:r>
        <w:rPr>
          <w:color w:val="1F497D"/>
          <w:lang w:eastAsia="da-DK"/>
        </w:rPr>
        <w:t>Tlf</w:t>
      </w:r>
      <w:proofErr w:type="spellEnd"/>
      <w:r>
        <w:rPr>
          <w:color w:val="1F497D"/>
          <w:lang w:eastAsia="da-DK"/>
        </w:rPr>
        <w:t>: 48 48 24 55</w:t>
      </w:r>
    </w:p>
    <w:sectPr w:rsidR="005A29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C101A"/>
    <w:multiLevelType w:val="hybridMultilevel"/>
    <w:tmpl w:val="F8F8CFFA"/>
    <w:lvl w:ilvl="0" w:tplc="D374C4D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3193"/>
    <w:rsid w:val="00540400"/>
    <w:rsid w:val="005A2977"/>
    <w:rsid w:val="00E031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DAB8"/>
  <w15:chartTrackingRefBased/>
  <w15:docId w15:val="{A88FBD49-FB60-4013-8CA1-2888D16E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93"/>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319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2636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Hansen-Jacobsen</dc:creator>
  <cp:keywords/>
  <dc:description/>
  <cp:lastModifiedBy>Annette Hansen-Jacobsen</cp:lastModifiedBy>
  <cp:revision>1</cp:revision>
  <dcterms:created xsi:type="dcterms:W3CDTF">2021-02-11T13:03:00Z</dcterms:created>
  <dcterms:modified xsi:type="dcterms:W3CDTF">2021-02-11T13:07:00Z</dcterms:modified>
</cp:coreProperties>
</file>